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010B" w14:textId="33013A18" w:rsidR="006A3576" w:rsidRPr="008133FB" w:rsidRDefault="006A3576" w:rsidP="00B453F7">
      <w:pPr>
        <w:pStyle w:val="Nzev"/>
      </w:pPr>
      <w:r w:rsidRPr="008133FB">
        <w:t>Příloha č. 1 k vyhlášce č</w:t>
      </w:r>
      <w:r w:rsidR="00CD1829">
        <w:t>. 429</w:t>
      </w:r>
      <w:r w:rsidRPr="008133FB">
        <w:t>/2024 Sb.</w:t>
      </w:r>
    </w:p>
    <w:p w14:paraId="56EAE66D" w14:textId="77777777" w:rsidR="006A3576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96BEDD" w14:textId="77777777" w:rsidR="006A3576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nakládání s povrchovými nebo podzemními vodami nebo jeho změnu</w:t>
      </w:r>
    </w:p>
    <w:p w14:paraId="0E24E0E8" w14:textId="77777777" w:rsidR="006A3576" w:rsidRPr="0037659C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D4D5BC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7B1862A3" w14:textId="77777777" w:rsidR="006A3576" w:rsidRPr="008133FB" w:rsidRDefault="006A3576" w:rsidP="006A3576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718D0325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49BE8D10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2E368AEF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7D7CD0C8" w14:textId="77777777" w:rsidR="006A3576" w:rsidRPr="008133FB" w:rsidRDefault="006A3576" w:rsidP="006A3576">
      <w:pPr>
        <w:tabs>
          <w:tab w:val="left" w:pos="4321"/>
        </w:tabs>
        <w:spacing w:after="0"/>
        <w:ind w:left="5670"/>
        <w:jc w:val="both"/>
        <w:rPr>
          <w:rFonts w:ascii="Arial" w:hAnsi="Arial" w:cs="Arial"/>
        </w:rPr>
      </w:pPr>
    </w:p>
    <w:p w14:paraId="38628051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5E1806A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70825F2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EA47AAB" w14:textId="77777777" w:rsidR="006A3576" w:rsidRPr="008133FB" w:rsidRDefault="006A3576" w:rsidP="006A3576">
      <w:pPr>
        <w:spacing w:after="0"/>
        <w:jc w:val="both"/>
        <w:rPr>
          <w:rFonts w:ascii="Arial" w:hAnsi="Arial" w:cs="Arial"/>
        </w:rPr>
      </w:pPr>
    </w:p>
    <w:p w14:paraId="0702F673" w14:textId="77777777" w:rsidR="006A3576" w:rsidRPr="008133FB" w:rsidRDefault="006A3576" w:rsidP="006A3576">
      <w:pPr>
        <w:pStyle w:val="Nadpis1"/>
        <w:spacing w:before="24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nakládání s povrchovými nebo podzemními vodami nebo jeho změnu</w:t>
      </w:r>
    </w:p>
    <w:p w14:paraId="17B544DD" w14:textId="77777777" w:rsidR="006A3576" w:rsidRPr="008133FB" w:rsidRDefault="006A3576" w:rsidP="006A3576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a), b), d), e) nebo f) vodního zákona]</w:t>
      </w:r>
    </w:p>
    <w:p w14:paraId="201F96C6" w14:textId="77777777" w:rsidR="006A3576" w:rsidRPr="008133FB" w:rsidRDefault="006A3576" w:rsidP="006A3576">
      <w:pPr>
        <w:pStyle w:val="Zhlav"/>
        <w:tabs>
          <w:tab w:val="clear" w:pos="4536"/>
        </w:tabs>
        <w:rPr>
          <w:rFonts w:ascii="Arial" w:hAnsi="Arial" w:cs="Arial"/>
          <w:sz w:val="22"/>
          <w:szCs w:val="22"/>
        </w:rPr>
      </w:pPr>
    </w:p>
    <w:p w14:paraId="76E7DE27" w14:textId="77777777" w:rsidR="006A3576" w:rsidRPr="008133FB" w:rsidRDefault="006A3576" w:rsidP="006A3576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38426F2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7AF4E6F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B60F0A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60FD524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14AEB5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6233A8F2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72E5303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D789CA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71F9740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</w:p>
    <w:p w14:paraId="11FA5C80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CBB63DB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4BF29BBB" w14:textId="77777777" w:rsidR="006A3576" w:rsidRPr="008133FB" w:rsidRDefault="006A3576" w:rsidP="006A3576">
      <w:pPr>
        <w:pStyle w:val="Styl2"/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354D203D" w14:textId="77777777" w:rsidR="006A3576" w:rsidRPr="008133FB" w:rsidRDefault="006A3576" w:rsidP="006A3576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ADA8CB0" w14:textId="77777777" w:rsidR="006A3576" w:rsidRPr="008133FB" w:rsidRDefault="006A3576" w:rsidP="006A3576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5D54358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2970E36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808D2A1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585605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8CE42D2" w14:textId="77777777" w:rsidR="006A3576" w:rsidRPr="008133FB" w:rsidRDefault="006A3576" w:rsidP="006A3576">
      <w:pPr>
        <w:numPr>
          <w:ilvl w:val="0"/>
          <w:numId w:val="2"/>
        </w:num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nakládání s povrchovými nebo podzemními vodami:</w:t>
      </w:r>
      <w:r w:rsidRPr="008133FB">
        <w:rPr>
          <w:rFonts w:ascii="Arial" w:hAnsi="Arial" w:cs="Arial"/>
          <w:b/>
        </w:rPr>
        <w:t xml:space="preserve"> </w:t>
      </w:r>
    </w:p>
    <w:p w14:paraId="4BE6623B" w14:textId="77777777" w:rsidR="006A3576" w:rsidRPr="008133FB" w:rsidRDefault="006A3576" w:rsidP="006A3576">
      <w:pPr>
        <w:tabs>
          <w:tab w:val="left" w:pos="4111"/>
        </w:tabs>
        <w:spacing w:after="0"/>
        <w:ind w:left="420"/>
        <w:jc w:val="both"/>
        <w:rPr>
          <w:rFonts w:ascii="Arial" w:hAnsi="Arial" w:cs="Arial"/>
          <w:b/>
        </w:rPr>
      </w:pPr>
    </w:p>
    <w:p w14:paraId="60535982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nakládání s vodami vydal: </w:t>
      </w:r>
    </w:p>
    <w:p w14:paraId="789DB587" w14:textId="77777777" w:rsidR="006A3576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549EC0F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......................................</w:t>
      </w:r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č.j</w:t>
      </w:r>
      <w:r>
        <w:rPr>
          <w:rFonts w:ascii="Arial" w:hAnsi="Arial" w:cs="Arial"/>
        </w:rPr>
        <w:t xml:space="preserve">. </w:t>
      </w:r>
      <w:r w:rsidRPr="008133FB">
        <w:rPr>
          <w:rFonts w:ascii="Arial" w:hAnsi="Arial" w:cs="Arial"/>
        </w:rPr>
        <w:t>..........................................................................................</w:t>
      </w:r>
    </w:p>
    <w:p w14:paraId="0FF1EA92" w14:textId="77777777" w:rsidR="006A3576" w:rsidRPr="008133FB" w:rsidRDefault="006A3576" w:rsidP="006A3576">
      <w:pPr>
        <w:tabs>
          <w:tab w:val="num" w:pos="786"/>
          <w:tab w:val="left" w:pos="1701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4EC0A4D3" w14:textId="77777777" w:rsidR="006A3576" w:rsidRPr="008133FB" w:rsidRDefault="006A3576" w:rsidP="006A3576">
      <w:pPr>
        <w:numPr>
          <w:ilvl w:val="0"/>
          <w:numId w:val="2"/>
        </w:numPr>
        <w:tabs>
          <w:tab w:val="num" w:pos="786"/>
          <w:tab w:val="left" w:pos="1701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Druh nakládání s vodami </w:t>
      </w:r>
      <w:r w:rsidRPr="008133FB">
        <w:rPr>
          <w:rFonts w:ascii="Arial" w:hAnsi="Arial" w:cs="Arial"/>
        </w:rPr>
        <w:t>podle § 8 odst. 1 vodního zákona (</w:t>
      </w:r>
      <w:r w:rsidRPr="008133FB">
        <w:rPr>
          <w:rFonts w:ascii="Arial" w:hAnsi="Arial" w:cs="Arial"/>
          <w:i/>
          <w:iCs/>
        </w:rPr>
        <w:t>požadovaný druh se označí křížkem</w:t>
      </w:r>
      <w:r w:rsidRPr="008133FB">
        <w:rPr>
          <w:rFonts w:ascii="Arial" w:hAnsi="Arial" w:cs="Arial"/>
        </w:rPr>
        <w:t>)</w:t>
      </w:r>
    </w:p>
    <w:p w14:paraId="4F801EEC" w14:textId="77777777" w:rsidR="006A3576" w:rsidRPr="008133FB" w:rsidRDefault="006A3576" w:rsidP="006A3576">
      <w:pPr>
        <w:numPr>
          <w:ilvl w:val="0"/>
          <w:numId w:val="5"/>
        </w:numPr>
        <w:tabs>
          <w:tab w:val="num" w:pos="851"/>
          <w:tab w:val="left" w:pos="1843"/>
          <w:tab w:val="right" w:pos="9072"/>
        </w:tabs>
        <w:spacing w:before="240" w:after="0" w:line="240" w:lineRule="auto"/>
        <w:ind w:left="851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a)</w:t>
      </w:r>
      <w:r w:rsidRPr="008133FB">
        <w:rPr>
          <w:rFonts w:ascii="Arial" w:hAnsi="Arial" w:cs="Arial"/>
        </w:rPr>
        <w:tab/>
        <w:t xml:space="preserve">jde-li o </w:t>
      </w:r>
      <w:r w:rsidRPr="008133FB">
        <w:rPr>
          <w:rFonts w:ascii="Arial" w:hAnsi="Arial" w:cs="Arial"/>
          <w:b/>
          <w:bCs/>
          <w:i/>
          <w:iCs/>
        </w:rPr>
        <w:t>povrchové</w:t>
      </w:r>
      <w:r w:rsidRPr="008133FB">
        <w:rPr>
          <w:rFonts w:ascii="Arial" w:hAnsi="Arial" w:cs="Arial"/>
        </w:rPr>
        <w:t xml:space="preserve"> vody </w:t>
      </w:r>
    </w:p>
    <w:p w14:paraId="012F2FA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12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5BB8" wp14:editId="3A1071DE">
                <wp:simplePos x="0" y="0"/>
                <wp:positionH relativeFrom="column">
                  <wp:posOffset>5427980</wp:posOffset>
                </wp:positionH>
                <wp:positionV relativeFrom="paragraph">
                  <wp:posOffset>80010</wp:posOffset>
                </wp:positionV>
                <wp:extent cx="108585" cy="108585"/>
                <wp:effectExtent l="0" t="0" r="24765" b="24765"/>
                <wp:wrapNone/>
                <wp:docPr id="112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AF901" id="Obdélník 13" o:spid="_x0000_s1026" style="position:absolute;margin-left:427.4pt;margin-top:6.3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Dx+8Xb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0A4322E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D2B31" wp14:editId="5C9EAC99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10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18074" id="Obdélník 12" o:spid="_x0000_s1026" style="position:absolute;margin-left:427.4pt;margin-top:2.9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vzdouvání, popřípadě akumulaci,</w:t>
      </w:r>
      <w:r w:rsidRPr="008133FB">
        <w:rPr>
          <w:rFonts w:ascii="Arial" w:hAnsi="Arial" w:cs="Arial"/>
        </w:rPr>
        <w:tab/>
      </w:r>
    </w:p>
    <w:p w14:paraId="4C9EFBF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05375" wp14:editId="7A9E7C3A">
                <wp:simplePos x="0" y="0"/>
                <wp:positionH relativeFrom="column">
                  <wp:posOffset>5427980</wp:posOffset>
                </wp:positionH>
                <wp:positionV relativeFrom="paragraph">
                  <wp:posOffset>31115</wp:posOffset>
                </wp:positionV>
                <wp:extent cx="108585" cy="108585"/>
                <wp:effectExtent l="0" t="0" r="24765" b="24765"/>
                <wp:wrapNone/>
                <wp:docPr id="1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B12F1" id="Obdélník 11" o:spid="_x0000_s1026" style="position:absolute;margin-left:427.4pt;margin-top:2.45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BWPR8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využívání jejich energetického potenciálu,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0A3433D8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Cs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0BD46" wp14:editId="7639F82C">
                <wp:simplePos x="0" y="0"/>
                <wp:positionH relativeFrom="column">
                  <wp:posOffset>5427980</wp:posOffset>
                </wp:positionH>
                <wp:positionV relativeFrom="paragraph">
                  <wp:posOffset>59055</wp:posOffset>
                </wp:positionV>
                <wp:extent cx="108585" cy="108585"/>
                <wp:effectExtent l="0" t="0" r="24765" b="24765"/>
                <wp:wrapNone/>
                <wp:docPr id="109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0D65B" id="Obdélník 10" o:spid="_x0000_s1026" style="position:absolute;margin-left:427.4pt;margin-top:4.6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Xdh5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užívání těchto vod pro chov ryb nebo vodní drůbeže,</w:t>
      </w:r>
    </w:p>
    <w:p w14:paraId="0FB594D4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rFonts w:ascii="Arial" w:hAnsi="Arial" w:cs="Arial"/>
          <w:bCs/>
          <w:iCs/>
        </w:rPr>
        <w:tab/>
        <w:t>popřípadě jiných vodních živočichů, za účelem podnikání</w:t>
      </w:r>
      <w:r w:rsidRPr="008133FB">
        <w:rPr>
          <w:rFonts w:ascii="Arial" w:hAnsi="Arial" w:cs="Arial"/>
          <w:b/>
          <w:bCs/>
          <w:iCs/>
        </w:rPr>
        <w:t>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441B34B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2B6B5" wp14:editId="02580803">
                <wp:simplePos x="0" y="0"/>
                <wp:positionH relativeFrom="column">
                  <wp:posOffset>5427980</wp:posOffset>
                </wp:positionH>
                <wp:positionV relativeFrom="paragraph">
                  <wp:posOffset>52070</wp:posOffset>
                </wp:positionV>
                <wp:extent cx="108585" cy="108585"/>
                <wp:effectExtent l="0" t="0" r="24765" b="24765"/>
                <wp:wrapNone/>
                <wp:docPr id="108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93CB6" id="Obdélník 9" o:spid="_x0000_s1026" style="position:absolute;margin-left:427.4pt;margin-top:4.1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LnJ2F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</w:t>
      </w:r>
      <w:r w:rsidRPr="008133FB">
        <w:rPr>
          <w:rFonts w:ascii="Arial" w:hAnsi="Arial" w:cs="Arial"/>
        </w:rPr>
        <w:t> jinému nakládání s nimi.</w:t>
      </w:r>
      <w:r w:rsidRPr="008133FB">
        <w:rPr>
          <w:rFonts w:ascii="Arial" w:hAnsi="Arial" w:cs="Arial"/>
        </w:rPr>
        <w:tab/>
      </w:r>
    </w:p>
    <w:p w14:paraId="62C18CE5" w14:textId="77777777" w:rsidR="006A3576" w:rsidRPr="008133FB" w:rsidRDefault="006A3576" w:rsidP="006A3576">
      <w:pPr>
        <w:numPr>
          <w:ilvl w:val="0"/>
          <w:numId w:val="3"/>
        </w:numPr>
        <w:tabs>
          <w:tab w:val="left" w:pos="1843"/>
          <w:tab w:val="right" w:pos="8789"/>
        </w:tabs>
        <w:spacing w:before="240" w:after="0" w:line="360" w:lineRule="auto"/>
        <w:ind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b)</w:t>
      </w:r>
      <w:r w:rsidRPr="008133FB">
        <w:rPr>
          <w:rFonts w:ascii="Arial" w:hAnsi="Arial" w:cs="Arial"/>
        </w:rPr>
        <w:tab/>
        <w:t>jde-li o</w:t>
      </w:r>
      <w:r w:rsidRPr="008133FB">
        <w:rPr>
          <w:rFonts w:ascii="Arial" w:hAnsi="Arial" w:cs="Arial"/>
          <w:b/>
          <w:bCs/>
          <w:i/>
          <w:iCs/>
        </w:rPr>
        <w:t xml:space="preserve"> podzemní</w:t>
      </w:r>
      <w:r w:rsidRPr="008133FB">
        <w:rPr>
          <w:rFonts w:ascii="Arial" w:hAnsi="Arial" w:cs="Arial"/>
        </w:rPr>
        <w:t xml:space="preserve"> vody</w:t>
      </w:r>
    </w:p>
    <w:p w14:paraId="36470D2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80ECB" wp14:editId="2F9C41F7">
                <wp:simplePos x="0" y="0"/>
                <wp:positionH relativeFrom="column">
                  <wp:posOffset>5427980</wp:posOffset>
                </wp:positionH>
                <wp:positionV relativeFrom="paragraph">
                  <wp:posOffset>43180</wp:posOffset>
                </wp:positionV>
                <wp:extent cx="108585" cy="108585"/>
                <wp:effectExtent l="0" t="0" r="24765" b="24765"/>
                <wp:wrapNone/>
                <wp:docPr id="107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18D25" id="Obdélník 8" o:spid="_x0000_s1026" style="position:absolute;margin-left:427.4pt;margin-top:3.4pt;width:8.5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HQ5FAX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5ED144F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9B5E64" wp14:editId="1B80D95E">
                <wp:simplePos x="0" y="0"/>
                <wp:positionH relativeFrom="column">
                  <wp:posOffset>5427980</wp:posOffset>
                </wp:positionH>
                <wp:positionV relativeFrom="paragraph">
                  <wp:posOffset>13970</wp:posOffset>
                </wp:positionV>
                <wp:extent cx="108585" cy="108585"/>
                <wp:effectExtent l="0" t="0" r="24765" b="24765"/>
                <wp:wrapNone/>
                <wp:docPr id="106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4E8E5" id="Obdélník 7" o:spid="_x0000_s1026" style="position:absolute;margin-left:427.4pt;margin-top:1.1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0hpu9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akumulaci,</w:t>
      </w:r>
      <w:r w:rsidRPr="008133FB">
        <w:rPr>
          <w:rFonts w:ascii="Arial" w:hAnsi="Arial" w:cs="Arial"/>
        </w:rPr>
        <w:tab/>
      </w:r>
    </w:p>
    <w:p w14:paraId="1D4FE53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F9B5E" wp14:editId="0C98276D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05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7C4EE" id="Obdélník 6" o:spid="_x0000_s1026" style="position:absolute;margin-left:427.4pt;margin-top:2.9pt;width:8.5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</w:rPr>
        <w:tab/>
        <w:t>k jejich čerpání za účelem snižování jejich hladiny,</w:t>
      </w:r>
      <w:r w:rsidRPr="008133FB">
        <w:rPr>
          <w:rFonts w:ascii="Arial" w:hAnsi="Arial" w:cs="Arial"/>
        </w:rPr>
        <w:tab/>
      </w:r>
    </w:p>
    <w:p w14:paraId="1D184F6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D3A4B" wp14:editId="162223D8">
                <wp:simplePos x="0" y="0"/>
                <wp:positionH relativeFrom="column">
                  <wp:posOffset>5427980</wp:posOffset>
                </wp:positionH>
                <wp:positionV relativeFrom="paragraph">
                  <wp:posOffset>50165</wp:posOffset>
                </wp:positionV>
                <wp:extent cx="108585" cy="108585"/>
                <wp:effectExtent l="0" t="0" r="24765" b="24765"/>
                <wp:wrapNone/>
                <wp:docPr id="103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DB192" id="Obdélník 5" o:spid="_x0000_s1026" style="position:absolute;margin-left:427.4pt;margin-top:3.95pt;width:8.55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9vr0S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</w:rPr>
        <w:tab/>
        <w:t xml:space="preserve">k umělému obohacování podzemních zdrojů vod </w:t>
      </w:r>
    </w:p>
    <w:p w14:paraId="48AA407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2268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povrchovou vodou,</w:t>
      </w:r>
    </w:p>
    <w:p w14:paraId="4678C5B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5CBB8" wp14:editId="5D2518CD">
                <wp:simplePos x="0" y="0"/>
                <wp:positionH relativeFrom="column">
                  <wp:posOffset>5426710</wp:posOffset>
                </wp:positionH>
                <wp:positionV relativeFrom="paragraph">
                  <wp:posOffset>54610</wp:posOffset>
                </wp:positionV>
                <wp:extent cx="108585" cy="108585"/>
                <wp:effectExtent l="0" t="0" r="24765" b="24765"/>
                <wp:wrapNone/>
                <wp:docPr id="10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2A2E3" id="Obdélník 4" o:spid="_x0000_s1026" style="position:absolute;margin-left:427.3pt;margin-top:4.3pt;width:8.55pt;height: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ViGAp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</w:rPr>
        <w:tab/>
        <w:t>k jinému nakládání s nimi.</w:t>
      </w:r>
    </w:p>
    <w:p w14:paraId="2246C4B2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354AD5" wp14:editId="5E84CFD4">
                <wp:simplePos x="0" y="0"/>
                <wp:positionH relativeFrom="column">
                  <wp:posOffset>5433695</wp:posOffset>
                </wp:positionH>
                <wp:positionV relativeFrom="paragraph">
                  <wp:posOffset>214630</wp:posOffset>
                </wp:positionV>
                <wp:extent cx="108585" cy="108585"/>
                <wp:effectExtent l="0" t="0" r="24765" b="24765"/>
                <wp:wrapNone/>
                <wp:docPr id="102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D055" id="Obdélník 3" o:spid="_x0000_s1026" style="position:absolute;margin-left:427.85pt;margin-top:16.9pt;width:8.55pt;height: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G/cLGd4A&#10;AAAJ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d)</w:t>
      </w:r>
      <w:r w:rsidRPr="008133FB">
        <w:rPr>
          <w:rFonts w:ascii="Arial" w:hAnsi="Arial" w:cs="Arial"/>
        </w:rPr>
        <w:tab/>
        <w:t xml:space="preserve">k čerpání povrchových nebo podzemních vod a jejich následnému </w:t>
      </w:r>
    </w:p>
    <w:p w14:paraId="0FF49CC3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vypouštění do těchto vod za účelem získání tepelné energie.                   </w:t>
      </w:r>
    </w:p>
    <w:p w14:paraId="362E8BE1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5DAFF" wp14:editId="4F4F4074">
                <wp:simplePos x="0" y="0"/>
                <wp:positionH relativeFrom="column">
                  <wp:posOffset>5432425</wp:posOffset>
                </wp:positionH>
                <wp:positionV relativeFrom="paragraph">
                  <wp:posOffset>254635</wp:posOffset>
                </wp:positionV>
                <wp:extent cx="108585" cy="108585"/>
                <wp:effectExtent l="0" t="0" r="24765" b="24765"/>
                <wp:wrapNone/>
                <wp:docPr id="101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2AC0B" id="Obdélník 2" o:spid="_x0000_s1026" style="position:absolute;margin-left:427.75pt;margin-top:20.05pt;width:8.55pt;height: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NqW2tH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e)</w:t>
      </w:r>
      <w:r w:rsidRPr="008133FB">
        <w:rPr>
          <w:rFonts w:ascii="Arial" w:hAnsi="Arial" w:cs="Arial"/>
        </w:rPr>
        <w:tab/>
        <w:t>k čerpání znečištěných podzemních vod za účelem snížení jejich</w:t>
      </w:r>
    </w:p>
    <w:p w14:paraId="32B90291" w14:textId="77777777" w:rsidR="006A3576" w:rsidRPr="008133FB" w:rsidRDefault="006A3576" w:rsidP="006A3576">
      <w:pPr>
        <w:tabs>
          <w:tab w:val="left" w:pos="2268"/>
          <w:tab w:val="right" w:pos="8789"/>
        </w:tabs>
        <w:spacing w:after="0" w:line="360" w:lineRule="auto"/>
        <w:ind w:left="1843" w:right="-2"/>
        <w:rPr>
          <w:rFonts w:ascii="Arial" w:hAnsi="Arial" w:cs="Arial"/>
        </w:rPr>
      </w:pPr>
      <w:r w:rsidRPr="008133FB">
        <w:rPr>
          <w:rFonts w:ascii="Arial" w:hAnsi="Arial" w:cs="Arial"/>
        </w:rPr>
        <w:t>znečištění a k jejich následnému vypouštění do těchto vod,</w:t>
      </w:r>
    </w:p>
    <w:p w14:paraId="7EA4479E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popřípadě do vod povrchových.</w:t>
      </w:r>
    </w:p>
    <w:p w14:paraId="7F5C7B85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8777C" wp14:editId="78BCA59D">
                <wp:simplePos x="0" y="0"/>
                <wp:positionH relativeFrom="column">
                  <wp:posOffset>5417820</wp:posOffset>
                </wp:positionH>
                <wp:positionV relativeFrom="paragraph">
                  <wp:posOffset>184150</wp:posOffset>
                </wp:positionV>
                <wp:extent cx="108585" cy="108585"/>
                <wp:effectExtent l="0" t="0" r="24765" b="24765"/>
                <wp:wrapNone/>
                <wp:docPr id="1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0A685" id="Obdélník 1" o:spid="_x0000_s1026" style="position:absolute;margin-left:426.6pt;margin-top:14.5pt;width:8.55pt;height: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KsYL3/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f)</w:t>
      </w:r>
      <w:r w:rsidRPr="008133FB">
        <w:rPr>
          <w:rFonts w:ascii="Arial" w:hAnsi="Arial" w:cs="Arial"/>
        </w:rPr>
        <w:tab/>
        <w:t xml:space="preserve">k užívání důlní vody jako náhradního zdroje podle horního </w:t>
      </w:r>
    </w:p>
    <w:p w14:paraId="19FB98BA" w14:textId="77777777" w:rsidR="006A3576" w:rsidRPr="008133FB" w:rsidRDefault="006A3576" w:rsidP="006A3576">
      <w:pPr>
        <w:tabs>
          <w:tab w:val="left" w:pos="1985"/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>.</w:t>
      </w:r>
      <w:r w:rsidRPr="008133FB">
        <w:rPr>
          <w:rFonts w:ascii="Arial" w:hAnsi="Arial" w:cs="Arial"/>
          <w:vertAlign w:val="superscript"/>
        </w:rPr>
        <w:t xml:space="preserve">  </w:t>
      </w:r>
      <w:r w:rsidRPr="008133FB">
        <w:rPr>
          <w:rFonts w:ascii="Arial" w:hAnsi="Arial" w:cs="Arial"/>
        </w:rPr>
        <w:tab/>
      </w:r>
    </w:p>
    <w:p w14:paraId="641ED157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786"/>
        <w:jc w:val="both"/>
        <w:rPr>
          <w:rFonts w:ascii="Arial" w:hAnsi="Arial" w:cs="Arial"/>
        </w:rPr>
      </w:pPr>
    </w:p>
    <w:p w14:paraId="0D51D22C" w14:textId="77777777" w:rsidR="006A3576" w:rsidRPr="008133FB" w:rsidRDefault="006A3576" w:rsidP="006A3576">
      <w:pPr>
        <w:numPr>
          <w:ilvl w:val="0"/>
          <w:numId w:val="2"/>
        </w:num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Popis</w:t>
      </w:r>
      <w:r w:rsidRPr="008133FB">
        <w:rPr>
          <w:rFonts w:ascii="Arial" w:hAnsi="Arial" w:cs="Arial"/>
        </w:rPr>
        <w:t xml:space="preserve"> nakládání s vodami, včetně jeho účelu</w:t>
      </w:r>
      <w:r w:rsidRPr="008133FB">
        <w:rPr>
          <w:rFonts w:ascii="Arial" w:hAnsi="Arial" w:cs="Arial"/>
          <w:vertAlign w:val="superscript"/>
        </w:rPr>
        <w:t>3)</w:t>
      </w:r>
    </w:p>
    <w:p w14:paraId="16F8941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56E3DE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570927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AB0B34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67D9A98A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244A06C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46F1B1A4" w14:textId="77777777" w:rsidR="006A3576" w:rsidRPr="008133FB" w:rsidRDefault="006A3576" w:rsidP="006A3576">
      <w:pPr>
        <w:numPr>
          <w:ilvl w:val="0"/>
          <w:numId w:val="2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Údaje o místu nakládání s vodami</w:t>
      </w:r>
    </w:p>
    <w:p w14:paraId="4138BBC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38882A3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5AC85BE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....................................................... 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537B1B5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34D4B1B2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EB1D261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66E0AF7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4B8A5C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ABD721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0CE437A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3FF93D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5ED73D86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0260342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3FBD2996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56F1378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7EEC5DA7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4CD1DC88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nakládání s vodami týká </w:t>
      </w:r>
      <w:r w:rsidRPr="008133FB">
        <w:rPr>
          <w:rFonts w:ascii="Arial" w:hAnsi="Arial" w:cs="Arial"/>
          <w:b/>
          <w:bCs/>
        </w:rPr>
        <w:t>vodní linie</w:t>
      </w:r>
    </w:p>
    <w:p w14:paraId="2A0639D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>toku  …</w:t>
      </w:r>
      <w:proofErr w:type="gramEnd"/>
      <w:r w:rsidRPr="008133FB">
        <w:rPr>
          <w:rFonts w:ascii="Arial" w:hAnsi="Arial" w:cs="Arial"/>
        </w:rPr>
        <w:t>…………………………………..................................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4BE54D7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…………………..................................</w:t>
      </w:r>
      <w:r>
        <w:rPr>
          <w:rFonts w:ascii="Arial" w:hAnsi="Arial" w:cs="Arial"/>
        </w:rPr>
        <w:t>.....................</w:t>
      </w:r>
    </w:p>
    <w:p w14:paraId="36DA7539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5CFEA1D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445555A4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 w:line="24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vypouštění, </w:t>
      </w:r>
      <w:r w:rsidRPr="008133FB">
        <w:rPr>
          <w:rFonts w:ascii="Arial" w:hAnsi="Arial" w:cs="Arial"/>
          <w:bCs/>
        </w:rPr>
        <w:t>je-li rozdílné od místa čerpání</w:t>
      </w:r>
      <w:r w:rsidRPr="008133FB">
        <w:rPr>
          <w:rFonts w:ascii="Arial" w:hAnsi="Arial" w:cs="Arial"/>
          <w:b/>
          <w:bCs/>
        </w:rPr>
        <w:t xml:space="preserve"> </w:t>
      </w:r>
    </w:p>
    <w:p w14:paraId="18C35F3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</w:t>
      </w:r>
      <w:proofErr w:type="gramStart"/>
      <w:r w:rsidRPr="008133FB">
        <w:rPr>
          <w:rFonts w:ascii="Arial" w:hAnsi="Arial" w:cs="Arial"/>
        </w:rPr>
        <w:t>obce  …</w:t>
      </w:r>
      <w:proofErr w:type="gramEnd"/>
      <w:r w:rsidRPr="008133FB">
        <w:rPr>
          <w:rFonts w:ascii="Arial" w:hAnsi="Arial" w:cs="Arial"/>
        </w:rPr>
        <w:t>…………………………………………...................................</w:t>
      </w:r>
      <w:r>
        <w:rPr>
          <w:rFonts w:ascii="Arial" w:hAnsi="Arial" w:cs="Arial"/>
        </w:rPr>
        <w:t>.........................</w:t>
      </w:r>
    </w:p>
    <w:p w14:paraId="1A28139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katastrálního </w:t>
      </w:r>
      <w:proofErr w:type="gramStart"/>
      <w:r w:rsidRPr="008133FB">
        <w:rPr>
          <w:rFonts w:ascii="Arial" w:hAnsi="Arial" w:cs="Arial"/>
        </w:rPr>
        <w:t>území  …</w:t>
      </w:r>
      <w:proofErr w:type="gramEnd"/>
      <w:r w:rsidRPr="008133FB">
        <w:rPr>
          <w:rFonts w:ascii="Arial" w:hAnsi="Arial" w:cs="Arial"/>
        </w:rPr>
        <w:t>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0E83C566" w14:textId="77777777" w:rsidR="006A3576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Parcelní číslo pozemku podle katastru </w:t>
      </w:r>
      <w:proofErr w:type="gramStart"/>
      <w:r w:rsidRPr="008133FB">
        <w:rPr>
          <w:rFonts w:ascii="Arial" w:hAnsi="Arial" w:cs="Arial"/>
        </w:rPr>
        <w:t xml:space="preserve">nemovitostí 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……………….</w:t>
      </w:r>
      <w:r w:rsidRPr="008133FB">
        <w:rPr>
          <w:rFonts w:ascii="Arial" w:hAnsi="Arial" w:cs="Arial"/>
        </w:rPr>
        <w:t>.................................</w:t>
      </w:r>
    </w:p>
    <w:p w14:paraId="7038891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…………………………………………………………………….…………………………………</w:t>
      </w:r>
    </w:p>
    <w:p w14:paraId="43F0D3B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08F6AD2F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A5EA32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BA659DA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7D1C0B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4DAC8A8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785093E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4646A13E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1EA4947A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AE0D4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0E4CC2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31D6278B" w14:textId="77777777" w:rsidR="006A3576" w:rsidRPr="008133FB" w:rsidRDefault="006A3576" w:rsidP="006A3576">
      <w:pPr>
        <w:pStyle w:val="Nadpis2"/>
        <w:tabs>
          <w:tab w:val="left" w:pos="426"/>
          <w:tab w:val="left" w:pos="851"/>
          <w:tab w:val="left" w:pos="7230"/>
        </w:tabs>
        <w:spacing w:before="120" w:after="0"/>
        <w:ind w:left="425" w:hanging="425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</w:pPr>
      <w:r w:rsidRPr="008133FB">
        <w:rPr>
          <w:rFonts w:ascii="Arial" w:hAnsi="Arial" w:cs="Arial"/>
          <w:b/>
          <w:bCs/>
          <w:color w:val="auto"/>
          <w:sz w:val="22"/>
          <w:szCs w:val="22"/>
        </w:rPr>
        <w:t>6.</w:t>
      </w:r>
      <w:r w:rsidRPr="008133FB">
        <w:rPr>
          <w:rFonts w:ascii="Arial" w:hAnsi="Arial" w:cs="Arial"/>
          <w:color w:val="auto"/>
          <w:sz w:val="22"/>
          <w:szCs w:val="22"/>
        </w:rPr>
        <w:tab/>
      </w:r>
      <w:r w:rsidRPr="008133FB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  <w:tab/>
        <w:t xml:space="preserve">Údaje o množství vod, </w:t>
      </w:r>
      <w:r w:rsidRPr="008133FB">
        <w:rPr>
          <w:rFonts w:ascii="Arial" w:eastAsia="Times New Roman" w:hAnsi="Arial" w:cs="Arial"/>
          <w:color w:val="auto"/>
          <w:kern w:val="0"/>
          <w:sz w:val="22"/>
          <w:szCs w:val="22"/>
          <w:lang w:eastAsia="ar-SA"/>
          <w14:ligatures w14:val="none"/>
        </w:rPr>
        <w:t xml:space="preserve">se kterými má být povoleno nakládat </w:t>
      </w:r>
      <w:r w:rsidRPr="008133FB">
        <w:rPr>
          <w:rFonts w:ascii="Arial" w:eastAsia="Times New Roman" w:hAnsi="Arial" w:cs="Arial"/>
          <w:i/>
          <w:iCs/>
          <w:color w:val="auto"/>
          <w:kern w:val="0"/>
          <w:sz w:val="22"/>
          <w:szCs w:val="22"/>
          <w:lang w:eastAsia="ar-SA"/>
          <w14:ligatures w14:val="none"/>
        </w:rPr>
        <w:t>(na základě žádaného druhu nakládání s vodami se doplní konkrétní požadovaná hodnota množství)</w:t>
      </w:r>
    </w:p>
    <w:p w14:paraId="7FB7C327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47C6B032" w14:textId="77777777" w:rsidR="006A3576" w:rsidRPr="008133FB" w:rsidRDefault="006A3576" w:rsidP="006A3576">
      <w:pPr>
        <w:numPr>
          <w:ilvl w:val="0"/>
          <w:numId w:val="3"/>
        </w:numPr>
        <w:tabs>
          <w:tab w:val="clear" w:pos="851"/>
          <w:tab w:val="left" w:pos="2410"/>
          <w:tab w:val="right" w:pos="8789"/>
        </w:tabs>
        <w:spacing w:after="0" w:line="240" w:lineRule="auto"/>
        <w:ind w:left="709" w:hanging="284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Odběr </w:t>
      </w:r>
      <w:r w:rsidRPr="008133FB">
        <w:rPr>
          <w:rFonts w:ascii="Arial" w:hAnsi="Arial" w:cs="Arial"/>
        </w:rPr>
        <w:t xml:space="preserve">povrchové nebo podzemní vody (popřípadě </w:t>
      </w:r>
      <w:r w:rsidRPr="008133FB">
        <w:rPr>
          <w:rFonts w:ascii="Arial" w:hAnsi="Arial" w:cs="Arial"/>
          <w:b/>
          <w:bCs/>
        </w:rPr>
        <w:t>jiné nakládání s nimi</w:t>
      </w:r>
      <w:r w:rsidRPr="008133FB">
        <w:rPr>
          <w:rFonts w:ascii="Arial" w:hAnsi="Arial" w:cs="Arial"/>
        </w:rPr>
        <w:t xml:space="preserve">) nebo </w:t>
      </w:r>
      <w:r w:rsidRPr="008133FB">
        <w:rPr>
          <w:rFonts w:ascii="Arial" w:hAnsi="Arial" w:cs="Arial"/>
          <w:b/>
        </w:rPr>
        <w:t>čerpání</w:t>
      </w:r>
      <w:r w:rsidRPr="008133FB">
        <w:rPr>
          <w:rFonts w:ascii="Arial" w:hAnsi="Arial" w:cs="Arial"/>
        </w:rPr>
        <w:t xml:space="preserve"> podzemních vod za účelem snižování jejich hladiny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povrchových nebo podzemních vod k jejich následnému vypouštění do těchto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získání tepelné energie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znečištěných podzemních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snížení jejich znečištění a k jejich následnému vypouštění do těchto vod, popřípadě do vod povrchových nebo </w:t>
      </w:r>
      <w:r w:rsidRPr="008133FB">
        <w:rPr>
          <w:rFonts w:ascii="Arial" w:hAnsi="Arial" w:cs="Arial"/>
          <w:b/>
        </w:rPr>
        <w:t>umělé obohacování</w:t>
      </w:r>
      <w:r w:rsidRPr="008133FB">
        <w:rPr>
          <w:rFonts w:ascii="Arial" w:hAnsi="Arial" w:cs="Arial"/>
        </w:rPr>
        <w:t xml:space="preserve"> podzemních zdrojů vod povrchovou vodou či </w:t>
      </w:r>
      <w:r w:rsidRPr="008133FB">
        <w:rPr>
          <w:rFonts w:ascii="Arial" w:hAnsi="Arial" w:cs="Arial"/>
          <w:b/>
          <w:bCs/>
        </w:rPr>
        <w:t>užívání důlních vod</w:t>
      </w:r>
      <w:r w:rsidRPr="008133FB">
        <w:rPr>
          <w:rFonts w:ascii="Arial" w:hAnsi="Arial" w:cs="Arial"/>
        </w:rPr>
        <w:t xml:space="preserve"> jako náhradního zdroje podle vodního 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[</w:t>
      </w:r>
      <w:r w:rsidRPr="008133FB">
        <w:rPr>
          <w:rFonts w:ascii="Arial" w:hAnsi="Arial" w:cs="Arial"/>
          <w:i/>
          <w:iCs/>
        </w:rPr>
        <w:t>§ 8 odst. 1 písm. a) body 1., 5; písm. b) body 1., 3., 4., 5; písm. d), e) a f)</w:t>
      </w:r>
      <w:r w:rsidRPr="008133FB">
        <w:rPr>
          <w:rFonts w:ascii="Arial" w:hAnsi="Arial" w:cs="Arial"/>
        </w:rPr>
        <w:t>]</w:t>
      </w:r>
    </w:p>
    <w:p w14:paraId="2C623FEA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/>
        <w:ind w:left="709"/>
        <w:jc w:val="both"/>
        <w:rPr>
          <w:rFonts w:ascii="Arial" w:hAnsi="Arial" w:cs="Arial"/>
        </w:rPr>
      </w:pPr>
    </w:p>
    <w:p w14:paraId="503AAE00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6322677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CFA95B8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</w:p>
    <w:p w14:paraId="344EA2AA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47C3201C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3B3AF89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F61DAAF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right" w:pos="0"/>
          <w:tab w:val="left" w:pos="4536"/>
          <w:tab w:val="left" w:pos="5940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 xml:space="preserve">Vzdouvání, popřípadě akumulace </w:t>
      </w:r>
      <w:r w:rsidRPr="008133FB">
        <w:rPr>
          <w:rFonts w:ascii="Arial" w:hAnsi="Arial" w:cs="Arial"/>
          <w:sz w:val="22"/>
          <w:szCs w:val="22"/>
        </w:rPr>
        <w:t>povrchové nebo akumulace podzemní vody [</w:t>
      </w:r>
      <w:r w:rsidRPr="008133FB">
        <w:rPr>
          <w:rFonts w:ascii="Arial" w:hAnsi="Arial" w:cs="Arial"/>
          <w:i/>
          <w:iCs/>
          <w:sz w:val="22"/>
          <w:szCs w:val="22"/>
        </w:rPr>
        <w:t>§ 8 odst. 1 písm. a) bod 2. a písm. b) bod 2. vodního zákona</w:t>
      </w:r>
      <w:r w:rsidRPr="008133FB">
        <w:rPr>
          <w:rFonts w:ascii="Arial" w:hAnsi="Arial" w:cs="Arial"/>
          <w:sz w:val="22"/>
          <w:szCs w:val="22"/>
        </w:rPr>
        <w:t>]</w:t>
      </w:r>
    </w:p>
    <w:p w14:paraId="280F4318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 xml:space="preserve">Celkový objem akumulované (vzduté) vody </w:t>
      </w:r>
      <w:r w:rsidRPr="008133FB">
        <w:rPr>
          <w:rFonts w:ascii="Arial" w:hAnsi="Arial" w:cs="Arial"/>
          <w:sz w:val="22"/>
          <w:szCs w:val="22"/>
        </w:rPr>
        <w:tab/>
        <w:t>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</w:p>
    <w:p w14:paraId="6C8DA930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Délka vzdutí při maximální hladině </w:t>
      </w:r>
      <w:r w:rsidRPr="008133FB">
        <w:rPr>
          <w:rFonts w:ascii="Arial" w:hAnsi="Arial" w:cs="Arial"/>
          <w:sz w:val="22"/>
          <w:szCs w:val="22"/>
        </w:rPr>
        <w:tab/>
        <w:t>___________ m</w:t>
      </w:r>
    </w:p>
    <w:p w14:paraId="11A07C7E" w14:textId="77777777" w:rsidR="006A3576" w:rsidRPr="008133FB" w:rsidRDefault="006A3576" w:rsidP="006A3576">
      <w:pPr>
        <w:pStyle w:val="Zhlav"/>
        <w:tabs>
          <w:tab w:val="clear" w:pos="9072"/>
          <w:tab w:val="right" w:pos="0"/>
          <w:tab w:val="num" w:pos="709"/>
          <w:tab w:val="left" w:pos="4536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Maximální hladina akumulované (vzduté) vody </w:t>
      </w:r>
      <w:r w:rsidRPr="008133FB">
        <w:rPr>
          <w:rFonts w:ascii="Arial" w:hAnsi="Arial" w:cs="Arial"/>
          <w:sz w:val="22"/>
          <w:szCs w:val="22"/>
        </w:rPr>
        <w:tab/>
        <w:t xml:space="preserve">___________ m n. m. </w:t>
      </w:r>
      <w:proofErr w:type="spellStart"/>
      <w:r w:rsidRPr="008133FB">
        <w:rPr>
          <w:rFonts w:ascii="Arial" w:hAnsi="Arial" w:cs="Arial"/>
          <w:sz w:val="22"/>
          <w:szCs w:val="22"/>
        </w:rPr>
        <w:t>Bpv</w:t>
      </w:r>
      <w:proofErr w:type="spellEnd"/>
    </w:p>
    <w:p w14:paraId="54D4B089" w14:textId="77777777" w:rsidR="006A3576" w:rsidRPr="008133FB" w:rsidRDefault="006A3576" w:rsidP="006A3576">
      <w:pPr>
        <w:pStyle w:val="Zhlav"/>
        <w:tabs>
          <w:tab w:val="num" w:pos="709"/>
          <w:tab w:val="left" w:pos="4536"/>
        </w:tabs>
        <w:ind w:left="709" w:hanging="283"/>
        <w:rPr>
          <w:rFonts w:ascii="Arial" w:hAnsi="Arial" w:cs="Arial"/>
          <w:sz w:val="22"/>
          <w:szCs w:val="22"/>
        </w:rPr>
      </w:pPr>
    </w:p>
    <w:p w14:paraId="7E854B89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left" w:pos="4536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Využívání energetického potenciálu</w:t>
      </w:r>
      <w:r w:rsidRPr="008133FB">
        <w:rPr>
          <w:rFonts w:ascii="Arial" w:hAnsi="Arial" w:cs="Arial"/>
          <w:sz w:val="22"/>
          <w:szCs w:val="22"/>
        </w:rPr>
        <w:t xml:space="preserve"> (</w:t>
      </w:r>
      <w:r w:rsidRPr="008133FB">
        <w:rPr>
          <w:rFonts w:ascii="Arial" w:hAnsi="Arial" w:cs="Arial"/>
          <w:i/>
          <w:iCs/>
          <w:sz w:val="22"/>
          <w:szCs w:val="22"/>
        </w:rPr>
        <w:t>§ 8 odst. 1 písm. a) bod 3. vodního zákona</w:t>
      </w:r>
      <w:r w:rsidRPr="008133FB">
        <w:rPr>
          <w:rFonts w:ascii="Arial" w:hAnsi="Arial" w:cs="Arial"/>
          <w:sz w:val="22"/>
          <w:szCs w:val="22"/>
        </w:rPr>
        <w:t>)</w:t>
      </w:r>
    </w:p>
    <w:p w14:paraId="5AAFC9D1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množství povrchové vody využívané pro zařízení 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4DE4B4B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spád ___________ m</w:t>
      </w:r>
    </w:p>
    <w:p w14:paraId="7EFB3317" w14:textId="77777777" w:rsidR="006A3576" w:rsidRPr="008133FB" w:rsidRDefault="006A3576" w:rsidP="006A3576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5E3F81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7.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Doba, </w:t>
      </w:r>
      <w:r w:rsidRPr="008133FB">
        <w:rPr>
          <w:rFonts w:ascii="Arial" w:hAnsi="Arial" w:cs="Arial"/>
          <w:sz w:val="22"/>
          <w:szCs w:val="22"/>
        </w:rPr>
        <w:t>na kterou je nakládání s vodami žádáno</w:t>
      </w:r>
      <w:r w:rsidRPr="008133FB">
        <w:rPr>
          <w:rFonts w:ascii="Arial" w:hAnsi="Arial" w:cs="Arial"/>
          <w:sz w:val="22"/>
          <w:szCs w:val="22"/>
          <w:vertAlign w:val="superscript"/>
        </w:rPr>
        <w:t>6</w:t>
      </w:r>
      <w:proofErr w:type="gramStart"/>
      <w:r w:rsidRPr="008133FB">
        <w:rPr>
          <w:rFonts w:ascii="Arial" w:hAnsi="Arial" w:cs="Arial"/>
          <w:sz w:val="22"/>
          <w:szCs w:val="22"/>
          <w:vertAlign w:val="superscript"/>
        </w:rPr>
        <w:t>)</w:t>
      </w:r>
      <w:r w:rsidRPr="008133F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8133FB">
        <w:rPr>
          <w:rFonts w:ascii="Arial" w:hAnsi="Arial" w:cs="Arial"/>
          <w:bCs/>
          <w:sz w:val="22"/>
          <w:szCs w:val="22"/>
        </w:rPr>
        <w:t>…</w:t>
      </w:r>
      <w:proofErr w:type="gramEnd"/>
      <w:r w:rsidRPr="008133FB">
        <w:rPr>
          <w:rFonts w:ascii="Arial" w:hAnsi="Arial" w:cs="Arial"/>
          <w:bCs/>
          <w:sz w:val="22"/>
          <w:szCs w:val="22"/>
        </w:rPr>
        <w:t>………….............................................</w:t>
      </w:r>
    </w:p>
    <w:p w14:paraId="15B03749" w14:textId="77777777" w:rsidR="006A3576" w:rsidRPr="008133FB" w:rsidRDefault="006A3576" w:rsidP="006A3576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</w:r>
    </w:p>
    <w:p w14:paraId="2445AB3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</w:r>
      <w:r w:rsidRPr="008133FB">
        <w:rPr>
          <w:rFonts w:ascii="Arial" w:hAnsi="Arial" w:cs="Arial"/>
          <w:sz w:val="22"/>
          <w:szCs w:val="22"/>
        </w:rPr>
        <w:t xml:space="preserve">V případě, že oprávněný žádá o povolení k nakládání s vodami, na které se vztahuje </w:t>
      </w:r>
      <w:r w:rsidRPr="008133FB">
        <w:rPr>
          <w:rFonts w:ascii="Arial" w:hAnsi="Arial" w:cs="Arial"/>
          <w:b/>
          <w:bCs/>
          <w:sz w:val="22"/>
          <w:szCs w:val="22"/>
        </w:rPr>
        <w:t>povinnost měření</w:t>
      </w:r>
      <w:r w:rsidRPr="008133FB">
        <w:rPr>
          <w:rFonts w:ascii="Arial" w:hAnsi="Arial" w:cs="Arial"/>
          <w:sz w:val="22"/>
          <w:szCs w:val="22"/>
        </w:rPr>
        <w:t xml:space="preserve"> podle § 10 odst. 1 a 2 vodního zákona</w:t>
      </w:r>
      <w:r w:rsidRPr="008133FB">
        <w:rPr>
          <w:rFonts w:ascii="Arial" w:hAnsi="Arial" w:cs="Arial"/>
          <w:vertAlign w:val="superscript"/>
        </w:rPr>
        <w:t>7)</w:t>
      </w:r>
      <w:r w:rsidRPr="008133FB">
        <w:rPr>
          <w:rFonts w:ascii="Arial" w:hAnsi="Arial" w:cs="Arial"/>
          <w:sz w:val="22"/>
          <w:szCs w:val="22"/>
        </w:rPr>
        <w:t xml:space="preserve"> </w:t>
      </w:r>
    </w:p>
    <w:p w14:paraId="1FC5F93B" w14:textId="77777777" w:rsidR="006A3576" w:rsidRPr="008133FB" w:rsidRDefault="006A3576" w:rsidP="006A3576">
      <w:pPr>
        <w:tabs>
          <w:tab w:val="left" w:pos="482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množství vody</w:t>
      </w:r>
      <w:r w:rsidRPr="008133FB">
        <w:rPr>
          <w:rFonts w:ascii="Arial" w:hAnsi="Arial" w:cs="Arial"/>
        </w:rPr>
        <w:tab/>
        <w:t>……………………........................................</w:t>
      </w:r>
    </w:p>
    <w:p w14:paraId="08F7124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849F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</w:p>
    <w:p w14:paraId="3FECD70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Při odběru </w:t>
      </w:r>
      <w:r w:rsidRPr="008133FB">
        <w:rPr>
          <w:rFonts w:ascii="Arial" w:hAnsi="Arial" w:cs="Arial"/>
          <w:sz w:val="22"/>
          <w:szCs w:val="22"/>
        </w:rPr>
        <w:t xml:space="preserve">povrchové nebo podzemní vody za účelem úpravy </w:t>
      </w:r>
      <w:r w:rsidRPr="008133FB">
        <w:rPr>
          <w:rFonts w:ascii="Arial" w:hAnsi="Arial" w:cs="Arial"/>
          <w:b/>
          <w:bCs/>
          <w:sz w:val="22"/>
          <w:szCs w:val="22"/>
        </w:rPr>
        <w:t>na vodu pitnou</w:t>
      </w:r>
    </w:p>
    <w:p w14:paraId="7C0204D3" w14:textId="77777777" w:rsidR="006A3576" w:rsidRPr="008133FB" w:rsidRDefault="006A3576" w:rsidP="006A3576">
      <w:pPr>
        <w:tabs>
          <w:tab w:val="right" w:pos="8789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zásobovaných obyvatel</w:t>
      </w:r>
      <w:r w:rsidRPr="008133FB">
        <w:rPr>
          <w:rFonts w:ascii="Arial" w:hAnsi="Arial" w:cs="Arial"/>
        </w:rPr>
        <w:tab/>
        <w:t>........................</w:t>
      </w:r>
    </w:p>
    <w:p w14:paraId="74801852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Kategorie upravitelnosti vody</w:t>
      </w:r>
      <w:r w:rsidRPr="008133FB">
        <w:rPr>
          <w:rFonts w:ascii="Arial" w:hAnsi="Arial" w:cs="Arial"/>
          <w:vertAlign w:val="superscript"/>
        </w:rPr>
        <w:t>8)</w:t>
      </w:r>
      <w:r w:rsidRPr="008133FB">
        <w:rPr>
          <w:rFonts w:ascii="Arial" w:hAnsi="Arial" w:cs="Arial"/>
        </w:rPr>
        <w:tab/>
        <w:t>........................</w:t>
      </w:r>
    </w:p>
    <w:p w14:paraId="713203C9" w14:textId="77777777" w:rsidR="006A3576" w:rsidRPr="008133FB" w:rsidRDefault="006A3576" w:rsidP="006A3576">
      <w:pPr>
        <w:tabs>
          <w:tab w:val="right" w:pos="8789"/>
        </w:tabs>
        <w:spacing w:before="24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Ochranné pásmo vodního zdroje – stanoveno (</w:t>
      </w:r>
      <w:r w:rsidRPr="008133FB">
        <w:rPr>
          <w:rFonts w:ascii="Arial" w:hAnsi="Arial" w:cs="Arial"/>
          <w:i/>
          <w:iCs/>
        </w:rPr>
        <w:t>nehodící se škrtněte</w:t>
      </w:r>
      <w:r w:rsidRPr="008133FB">
        <w:rPr>
          <w:rFonts w:ascii="Arial" w:hAnsi="Arial" w:cs="Arial"/>
        </w:rPr>
        <w:t>)</w:t>
      </w:r>
      <w:r w:rsidRPr="008133FB">
        <w:rPr>
          <w:rFonts w:ascii="Arial" w:hAnsi="Arial" w:cs="Arial"/>
        </w:rPr>
        <w:tab/>
        <w:t>ANO / NE</w:t>
      </w:r>
    </w:p>
    <w:p w14:paraId="26C83BEB" w14:textId="77777777" w:rsidR="006A3576" w:rsidRPr="008133FB" w:rsidRDefault="006A3576" w:rsidP="006A3576">
      <w:pPr>
        <w:numPr>
          <w:ilvl w:val="0"/>
          <w:numId w:val="3"/>
        </w:num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Rozhodnutím/opatřením obecné povahy č.j.:  ………………………….......................... ze </w:t>
      </w:r>
      <w:proofErr w:type="gramStart"/>
      <w:r w:rsidRPr="008133FB">
        <w:rPr>
          <w:rFonts w:ascii="Arial" w:hAnsi="Arial" w:cs="Arial"/>
        </w:rPr>
        <w:t>dne  …</w:t>
      </w:r>
      <w:proofErr w:type="gramEnd"/>
      <w:r w:rsidRPr="008133FB">
        <w:rPr>
          <w:rFonts w:ascii="Arial" w:hAnsi="Arial" w:cs="Arial"/>
        </w:rPr>
        <w:t>…………………... vydáno (úřad) …………………………............................</w:t>
      </w:r>
    </w:p>
    <w:p w14:paraId="6AAF709F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10.</w:t>
      </w:r>
      <w:r w:rsidRPr="008133FB">
        <w:rPr>
          <w:rFonts w:ascii="Arial" w:hAnsi="Arial" w:cs="Arial"/>
          <w:b/>
          <w:bCs/>
        </w:rPr>
        <w:tab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p w14:paraId="678084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A3576" w:rsidRPr="008133FB" w14:paraId="0E45C27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85C0C0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A3576" w:rsidRPr="008133FB" w14:paraId="0B9AF276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542B80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729DBD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2544D6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82BDC2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E3406F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2EE4AAE8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A9D1D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3DDADF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7D52C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1735901E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6A6747A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CE6815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1FC30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2D7FFC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37C64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762D97E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E297F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901417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0390A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74F31A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42FCEE5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921062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2F4D8C9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62D64B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7DCE8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3699352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4458F0D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B8DAC88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4520A9D5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br w:type="page"/>
      </w:r>
      <w:r w:rsidRPr="008133FB">
        <w:rPr>
          <w:rFonts w:ascii="Arial" w:hAnsi="Arial" w:cs="Arial"/>
          <w:b/>
          <w:sz w:val="22"/>
          <w:szCs w:val="22"/>
        </w:rPr>
        <w:t>Upozornění</w:t>
      </w:r>
    </w:p>
    <w:p w14:paraId="112034B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spacing w:before="12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V případě žádosti o povolení k nakládání s vodami za účelem chovu ryb nebo vodní drůbeže, popřípadě jiných vodních živočichů, předkládá žadatel současně i žádost uvedenou v příloze č. 11.</w:t>
      </w:r>
    </w:p>
    <w:p w14:paraId="1B92E5EA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6D8AF388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Přílohy</w:t>
      </w:r>
    </w:p>
    <w:p w14:paraId="06ADAB1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F891613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nakládání s vodami a jeho okolí, schematicky zakreslená do mapového podkladu zpravidla v měřítku 1:10 000 až 1:50 000.</w:t>
      </w:r>
    </w:p>
    <w:p w14:paraId="5920C1C0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nakládání s vodami a v případě vzdouvání též s vyznačením rozsahu a délky vzdutí.</w:t>
      </w:r>
    </w:p>
    <w:p w14:paraId="58B5BD5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4F2D7D3C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2A3D57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32800494" w14:textId="77777777" w:rsidR="006A3576" w:rsidRPr="008133FB" w:rsidRDefault="006A3576" w:rsidP="006A3576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743C70AA" w14:textId="77777777" w:rsidR="006A3576" w:rsidRPr="008133FB" w:rsidRDefault="006A3576" w:rsidP="006A3576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4DBB0DD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1C0FA48A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1F280007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9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>, pokud je povolováno nakládání s podzemními vodami, které obsahuje</w:t>
      </w:r>
    </w:p>
    <w:p w14:paraId="5C95C15E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základní údaje, včetně identifikace zadavatele a zpracovatele vyjádření, </w:t>
      </w:r>
    </w:p>
    <w:p w14:paraId="78280F28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 </w:t>
      </w:r>
    </w:p>
    <w:p w14:paraId="33DA73D5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E9A876C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694A1A4A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využitelnosti zdroje podzemní vody jako potraviny, k výrobě pramenitých vod nebo k výrobě balených kojeneckých vod, včetně zhodnocení vydatnosti tohoto zdroje, jeho stability v rozsahu přirozených výkyvů v podmínkách poloprovozní hydrodynamické zkoušky, návrhu způsobů a míry využívání zdroje a posouzení rizik možného znečištění,</w:t>
      </w:r>
    </w:p>
    <w:p w14:paraId="5ADF83D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nakládání s podzemními vodami vydáno, pokud může toto nakládání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4BD1ABB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její zajištění, včetně způsobu a četnosti zjišťování její kontroly při odběru podzemní vody, pokud toto nakládání může mít za následek podstatné snížení hladiny podzemních vod.</w:t>
      </w:r>
    </w:p>
    <w:p w14:paraId="45B578C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Údaje o </w:t>
      </w:r>
      <w:r w:rsidRPr="008133FB">
        <w:rPr>
          <w:rFonts w:ascii="Arial" w:hAnsi="Arial" w:cs="Arial"/>
          <w:b/>
          <w:bCs/>
          <w:sz w:val="20"/>
        </w:rPr>
        <w:t xml:space="preserve">průtocích vody ve vodním toku </w:t>
      </w:r>
      <w:r w:rsidRPr="008133FB">
        <w:rPr>
          <w:rFonts w:ascii="Arial" w:hAnsi="Arial" w:cs="Arial"/>
          <w:sz w:val="20"/>
        </w:rPr>
        <w:t xml:space="preserve">(M-denní průtoky a dlouhodobý průtok </w:t>
      </w:r>
      <w:proofErr w:type="spellStart"/>
      <w:r w:rsidRPr="008133FB">
        <w:rPr>
          <w:rFonts w:ascii="Arial" w:hAnsi="Arial" w:cs="Arial"/>
          <w:sz w:val="20"/>
        </w:rPr>
        <w:t>Qa</w:t>
      </w:r>
      <w:proofErr w:type="spellEnd"/>
      <w:r w:rsidRPr="008133FB">
        <w:rPr>
          <w:rFonts w:ascii="Arial" w:hAnsi="Arial" w:cs="Arial"/>
          <w:sz w:val="20"/>
        </w:rPr>
        <w:t>), pokud má být povolovaným nakládáním s vodami dotčen vodní tok.</w:t>
      </w:r>
    </w:p>
    <w:p w14:paraId="5DE82AD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Návrh </w:t>
      </w:r>
      <w:r w:rsidRPr="008133FB">
        <w:rPr>
          <w:rFonts w:ascii="Arial" w:hAnsi="Arial" w:cs="Arial"/>
          <w:b/>
          <w:bCs/>
          <w:sz w:val="20"/>
        </w:rPr>
        <w:t>minimálního zůstatkového průtoku</w:t>
      </w:r>
      <w:r w:rsidRPr="008133FB">
        <w:rPr>
          <w:rFonts w:ascii="Arial" w:hAnsi="Arial" w:cs="Arial"/>
          <w:sz w:val="20"/>
        </w:rPr>
        <w:t>, místo a způsob jeho měření, pokud povolované nakládání s vodami může mít za následek snížení průtoku vodního toku.</w:t>
      </w:r>
    </w:p>
    <w:p w14:paraId="2EC02FD5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1DF7BAEC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43CAC095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544AED98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5989B569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13016B24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3878106E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11)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11B2952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Prováděcí projekt sanačních prací</w:t>
      </w:r>
      <w:r w:rsidRPr="008133FB">
        <w:rPr>
          <w:rFonts w:ascii="Arial" w:hAnsi="Arial" w:cs="Arial"/>
          <w:sz w:val="20"/>
          <w:szCs w:val="20"/>
        </w:rPr>
        <w:t>, jedná-li se o nakládání s vodami podle § 8 odst. 1 písm. e) vodního zákona, který kromě technických a technologických postupů nutných k provedení sanačních prací obsahuje</w:t>
      </w:r>
    </w:p>
    <w:p w14:paraId="3A0D1511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identifikace objektů sloužících k čerpání a vypouštění znečištěných vod,</w:t>
      </w:r>
    </w:p>
    <w:p w14:paraId="22EE04C5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identifikace místa čerpání a </w:t>
      </w:r>
      <w:proofErr w:type="gramStart"/>
      <w:r w:rsidRPr="008133FB">
        <w:rPr>
          <w:rFonts w:ascii="Arial" w:hAnsi="Arial" w:cs="Arial"/>
          <w:sz w:val="20"/>
          <w:szCs w:val="20"/>
        </w:rPr>
        <w:t>vypouštění - uvedení</w:t>
      </w:r>
      <w:proofErr w:type="gramEnd"/>
      <w:r w:rsidRPr="008133FB">
        <w:rPr>
          <w:rFonts w:ascii="Arial" w:hAnsi="Arial" w:cs="Arial"/>
          <w:sz w:val="20"/>
          <w:szCs w:val="20"/>
        </w:rPr>
        <w:t xml:space="preserve"> parcelního čísla pozemku či pozemků v místě čerpání a v místě vypouštění vod,</w:t>
      </w:r>
    </w:p>
    <w:p w14:paraId="2039BA02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určení polohy místa čerpání a místa vypouštění v souřadnicích X, Y označujících polohopisnou složku v souřadnicovém systému S-JTSK, </w:t>
      </w:r>
    </w:p>
    <w:p w14:paraId="61A19A4B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způsob měření množství čerpaných a vypouštěných vod, </w:t>
      </w:r>
    </w:p>
    <w:p w14:paraId="0FA91899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návrh místa odběru vzorků pro kontrolu jakosti vypouštěných vod. </w:t>
      </w:r>
    </w:p>
    <w:p w14:paraId="652167E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nakládání s vodami podle povahy změny doklady podle bodů 1 až 12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4D9B8C8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36A7300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5CAB90B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D29A001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0EC2B5E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F48894C" w14:textId="77777777" w:rsidR="006A3576" w:rsidRPr="008133FB" w:rsidRDefault="006A3576" w:rsidP="006A3576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</w:rPr>
        <w:br w:type="page"/>
      </w:r>
      <w:r w:rsidRPr="008133FB">
        <w:rPr>
          <w:rFonts w:ascii="Arial" w:hAnsi="Arial" w:cs="Arial"/>
          <w:b/>
          <w:bCs/>
        </w:rPr>
        <w:t>Vysvětlivky</w:t>
      </w:r>
    </w:p>
    <w:p w14:paraId="6CC7DB69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</w:t>
      </w:r>
      <w:r w:rsidRPr="008133FB">
        <w:rPr>
          <w:rFonts w:ascii="Arial" w:hAnsi="Arial" w:cs="Arial"/>
          <w:i/>
          <w:iCs/>
          <w:sz w:val="20"/>
        </w:rPr>
        <w:t>(§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A392AD4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Zákon č. 44/1988 Sb.</w:t>
      </w:r>
      <w:r w:rsidRPr="008133FB">
        <w:rPr>
          <w:rFonts w:ascii="Arial" w:hAnsi="Arial" w:cs="Arial"/>
          <w:sz w:val="20"/>
        </w:rPr>
        <w:t>, o ochraně a využití nerostného bohatství (horní zákon), ve znění pozdějších předpisů.</w:t>
      </w:r>
    </w:p>
    <w:p w14:paraId="0E2CDF36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Účel nakládání s vodami</w:t>
      </w:r>
      <w:r w:rsidRPr="008133FB">
        <w:rPr>
          <w:rFonts w:ascii="Arial" w:hAnsi="Arial" w:cs="Arial"/>
          <w:sz w:val="20"/>
        </w:rPr>
        <w:t xml:space="preserve"> se uvede odpovídajícím způsobem podle číselníku Č02 Účel užití vody v příloze č. 4 vyhlášky č. 414/2013 Sb., o rozsahu a způsobu vedení evidence rozhodnutí, opatření obecné povahy, závazných stanovisek, souhlasů a ohlášení, k nimž byl dán souhlas podle </w:t>
      </w:r>
      <w:hyperlink r:id="rId5" w:history="1">
        <w:r w:rsidRPr="008133FB">
          <w:rPr>
            <w:rFonts w:ascii="Arial" w:hAnsi="Arial" w:cs="Arial"/>
            <w:sz w:val="20"/>
          </w:rPr>
          <w:t>vodního zákona</w:t>
        </w:r>
      </w:hyperlink>
      <w:r w:rsidRPr="008133FB">
        <w:rPr>
          <w:rFonts w:ascii="Arial" w:hAnsi="Arial" w:cs="Arial"/>
          <w:sz w:val="20"/>
        </w:rPr>
        <w:t xml:space="preserve">, a částí rozhodnutí podle zákona o integrované prevenci (o vodoprávní evidenci). </w:t>
      </w:r>
    </w:p>
    <w:p w14:paraId="6A7BC613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96AAE3B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  <w:vertAlign w:val="superscript"/>
        </w:rPr>
      </w:pPr>
      <w:r w:rsidRPr="008133FB">
        <w:rPr>
          <w:rFonts w:ascii="Arial" w:hAnsi="Arial" w:cs="Arial"/>
          <w:b/>
          <w:sz w:val="20"/>
          <w:vertAlign w:val="superscript"/>
        </w:rPr>
        <w:t>5)</w:t>
      </w:r>
      <w:r w:rsidRPr="008133FB">
        <w:rPr>
          <w:rFonts w:ascii="Arial" w:hAnsi="Arial" w:cs="Arial"/>
          <w:b/>
          <w:sz w:val="20"/>
        </w:rPr>
        <w:tab/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toků, jejich povodí a ostatních vodních linií (§ 2 vyhlášky č. 252/2013 Sb., o rozsahu údajů v evidencích stavu povrchových a podzemních vod a o způsobu zpracování, ukládání a předávání těchto údajů do informačních systémů veřejné správy)</w:t>
      </w:r>
      <w:r>
        <w:rPr>
          <w:rFonts w:ascii="Arial" w:hAnsi="Arial" w:cs="Arial"/>
          <w:sz w:val="20"/>
        </w:rPr>
        <w:t>.</w:t>
      </w:r>
    </w:p>
    <w:p w14:paraId="7CAAD36A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nakládání s vodami pro využívání jejich energetického potenciálu nemůže být vydáno na dobu kratší než 30 let; povolení k nakládání s vodami pro jejich vzdouvání, popřípadě akumulaci se vydává na dobu užívání vodního díla, které takové nakládání s vodami umožňuje; v případě, že jsou v povolení stanoveny podmínky pro použití nebezpečných a zvlášť nebezpečných látek, nesmí být povolení vydáno na dobu delší než 4 roky. </w:t>
      </w:r>
    </w:p>
    <w:p w14:paraId="407D7C60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Měřit </w:t>
      </w:r>
      <w:r w:rsidRPr="008133FB">
        <w:rPr>
          <w:rFonts w:ascii="Arial" w:hAnsi="Arial" w:cs="Arial"/>
          <w:b/>
          <w:bCs/>
          <w:sz w:val="20"/>
        </w:rPr>
        <w:t>množství</w:t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 vody</w:t>
      </w:r>
      <w:r w:rsidRPr="008133FB">
        <w:rPr>
          <w:rFonts w:ascii="Arial" w:hAnsi="Arial" w:cs="Arial"/>
          <w:color w:val="000000"/>
          <w:sz w:val="20"/>
        </w:rPr>
        <w:t xml:space="preserve">, </w:t>
      </w:r>
      <w:r w:rsidRPr="008133FB">
        <w:rPr>
          <w:rFonts w:ascii="Arial" w:hAnsi="Arial" w:cs="Arial"/>
          <w:b/>
          <w:bCs/>
          <w:color w:val="000000"/>
          <w:sz w:val="20"/>
        </w:rPr>
        <w:t>se kterou nakládá</w:t>
      </w:r>
      <w:r w:rsidRPr="008133FB">
        <w:rPr>
          <w:rFonts w:ascii="Arial" w:hAnsi="Arial" w:cs="Arial"/>
          <w:color w:val="000000"/>
          <w:sz w:val="20"/>
        </w:rPr>
        <w:t xml:space="preserve">, a předávat výsledky tohoto měření příslušnému správci povodí postupem podle § 22 odst. 2 vodního zákona je povinen </w:t>
      </w:r>
    </w:p>
    <w:p w14:paraId="291933E3" w14:textId="77777777" w:rsidR="006A3576" w:rsidRPr="008133FB" w:rsidRDefault="006A3576" w:rsidP="006A3576">
      <w:pPr>
        <w:pStyle w:val="l6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a)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1 nebo § 8 odst. 1 písm. b) bodu 1 v celkovém množství alespoň 1000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100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46E84A1B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b)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5, § 8 odst. 1 písm. b) bodů 2 až 5 nebo § 8 odst. 1 písm. d), e) nebo f) v celkovém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586FC1F4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c)</w:t>
      </w:r>
      <w:r w:rsidRPr="008133FB">
        <w:rPr>
          <w:rFonts w:ascii="Arial" w:hAnsi="Arial" w:cs="Arial"/>
          <w:color w:val="000000"/>
          <w:sz w:val="20"/>
          <w:szCs w:val="20"/>
        </w:rPr>
        <w:t> ten, kdo má povolení k nakládání s vodami v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 které jsou přírodním léčivým zdrojem nebo zdrojem přírodních minerálních vod nebo které jsou vyhrazeným nerostem.</w:t>
      </w:r>
    </w:p>
    <w:p w14:paraId="527086CE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</w:rPr>
        <w:t>Měřit množství vzduté nebo akumulované vody</w:t>
      </w:r>
      <w:r w:rsidRPr="008133FB">
        <w:rPr>
          <w:rFonts w:ascii="Arial" w:hAnsi="Arial" w:cs="Arial"/>
          <w:color w:val="000000"/>
          <w:sz w:val="20"/>
        </w:rPr>
        <w:t xml:space="preserve"> a předávat o tom údaje </w:t>
      </w:r>
      <w:r w:rsidRPr="008133FB">
        <w:rPr>
          <w:rFonts w:ascii="Arial" w:hAnsi="Arial" w:cs="Arial"/>
          <w:sz w:val="20"/>
        </w:rPr>
        <w:t>příslušnému</w:t>
      </w:r>
      <w:r w:rsidRPr="008133FB">
        <w:rPr>
          <w:rFonts w:ascii="Arial" w:hAnsi="Arial" w:cs="Arial"/>
          <w:color w:val="000000"/>
          <w:sz w:val="20"/>
        </w:rPr>
        <w:t xml:space="preserve"> správci povodí postupem podle § 22 odst. 2 vodního zákona je povinen oprávněný, který má povolení ke vzdouvání, případně k akumulaci povrchových vod a přesahuje-li povolený objem vody vzduté vodním dílem ve vodním toku nebo vody vodním dílem akumulované 1 000 000 m</w:t>
      </w:r>
      <w:r w:rsidRPr="008133FB">
        <w:rPr>
          <w:rFonts w:ascii="Arial" w:hAnsi="Arial" w:cs="Arial"/>
          <w:color w:val="000000"/>
          <w:sz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</w:rPr>
        <w:t>.</w:t>
      </w:r>
    </w:p>
    <w:p w14:paraId="41F06C85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i/>
          <w:iCs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b/>
          <w:bCs/>
          <w:sz w:val="20"/>
        </w:rPr>
        <w:tab/>
        <w:t>Kategorie upravitelnosti surové vody</w:t>
      </w:r>
      <w:r w:rsidRPr="008133FB">
        <w:rPr>
          <w:rFonts w:ascii="Arial" w:hAnsi="Arial" w:cs="Arial"/>
          <w:sz w:val="20"/>
        </w:rPr>
        <w:t xml:space="preserve"> – týká se pouze vodovodů pro veřejnou potřebu [</w:t>
      </w:r>
      <w:r w:rsidRPr="008133FB">
        <w:rPr>
          <w:rFonts w:ascii="Arial" w:hAnsi="Arial" w:cs="Arial"/>
          <w:i/>
          <w:iCs/>
          <w:sz w:val="20"/>
        </w:rPr>
        <w:t>zákon č. 274/2001 Sb., o vodovodech a kanalizacích pro veřejnou potřebu a o změně některých zákonů (zákon o vodovodech a kanalizacích), ve znění pozdějších předpisů</w:t>
      </w:r>
      <w:r w:rsidRPr="008133FB">
        <w:rPr>
          <w:rFonts w:ascii="Arial" w:hAnsi="Arial" w:cs="Arial"/>
          <w:sz w:val="20"/>
        </w:rPr>
        <w:t xml:space="preserve">]; surová voda se rozděluje podle limitních hodnot do tří kategorií </w:t>
      </w:r>
      <w:r w:rsidRPr="008133FB">
        <w:rPr>
          <w:rFonts w:ascii="Arial" w:hAnsi="Arial" w:cs="Arial"/>
          <w:b/>
          <w:bCs/>
          <w:sz w:val="20"/>
        </w:rPr>
        <w:t>A1, A2 a A3</w:t>
      </w:r>
      <w:r w:rsidRPr="008133FB">
        <w:rPr>
          <w:rFonts w:ascii="Arial" w:hAnsi="Arial" w:cs="Arial"/>
          <w:sz w:val="20"/>
        </w:rPr>
        <w:t xml:space="preserve"> [</w:t>
      </w:r>
      <w:r w:rsidRPr="008133FB">
        <w:rPr>
          <w:rFonts w:ascii="Arial" w:hAnsi="Arial" w:cs="Arial"/>
          <w:i/>
          <w:iCs/>
          <w:sz w:val="20"/>
        </w:rPr>
        <w:t xml:space="preserve">§ 22 vyhlášky č. 428/2001 Sb., </w:t>
      </w:r>
      <w:r w:rsidRPr="008133FB">
        <w:rPr>
          <w:rFonts w:ascii="Arial" w:hAnsi="Arial" w:cs="Arial"/>
          <w:bCs/>
          <w:i/>
          <w:sz w:val="20"/>
        </w:rPr>
        <w:t>kterou se provádí zákon č. </w:t>
      </w:r>
      <w:hyperlink r:id="rId6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274/2001 Sb.</w:t>
        </w:r>
      </w:hyperlink>
      <w:r w:rsidRPr="008133FB">
        <w:rPr>
          <w:rFonts w:ascii="Arial" w:hAnsi="Arial" w:cs="Arial"/>
          <w:bCs/>
          <w:i/>
          <w:sz w:val="20"/>
        </w:rPr>
        <w:t>, o vodovodech a kanalizacích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pro veřejnou potřebu a o změně některých zákonů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(</w:t>
      </w:r>
      <w:hyperlink r:id="rId7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zákon o vodovodech a kanalizacích</w:t>
        </w:r>
      </w:hyperlink>
      <w:r w:rsidRPr="008133FB">
        <w:rPr>
          <w:rFonts w:ascii="Arial" w:hAnsi="Arial" w:cs="Arial"/>
          <w:bCs/>
          <w:i/>
          <w:sz w:val="20"/>
        </w:rPr>
        <w:t>),</w:t>
      </w:r>
      <w:r w:rsidRPr="008133FB">
        <w:rPr>
          <w:rFonts w:ascii="Arial" w:hAnsi="Arial" w:cs="Arial"/>
          <w:i/>
          <w:iCs/>
          <w:sz w:val="20"/>
        </w:rPr>
        <w:t xml:space="preserve"> ve znění pozdějších předpisů</w:t>
      </w:r>
      <w:r w:rsidRPr="008133FB">
        <w:rPr>
          <w:rFonts w:ascii="Arial" w:hAnsi="Arial" w:cs="Arial"/>
          <w:sz w:val="20"/>
        </w:rPr>
        <w:t>] odpovídajících standardním metodám úpravy podle přílohy č. 13 k této vyhlášce.</w:t>
      </w:r>
    </w:p>
    <w:p w14:paraId="3F80026F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Osoba s odbornou způsobilostí</w:t>
      </w:r>
      <w:r w:rsidRPr="008133FB">
        <w:rPr>
          <w:rFonts w:ascii="Arial" w:hAnsi="Arial" w:cs="Arial"/>
          <w:bCs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2CEA272E" w14:textId="77777777" w:rsidR="006A3576" w:rsidRPr="008133FB" w:rsidRDefault="006A3576" w:rsidP="006A3576">
      <w:pPr>
        <w:pStyle w:val="Zhlav"/>
        <w:tabs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</w:rPr>
        <w:tab/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8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284BD509" w14:textId="2DEDD4CC" w:rsidR="00B31F1B" w:rsidRDefault="006A3576" w:rsidP="006A3576">
      <w:r w:rsidRPr="008133FB">
        <w:rPr>
          <w:rFonts w:ascii="Arial" w:hAnsi="Arial" w:cs="Arial"/>
          <w:sz w:val="20"/>
          <w:vertAlign w:val="superscript"/>
        </w:rPr>
        <w:t>11)</w:t>
      </w:r>
      <w:r w:rsidRPr="008133FB">
        <w:rPr>
          <w:rFonts w:ascii="Arial" w:hAnsi="Arial" w:cs="Arial"/>
          <w:sz w:val="20"/>
        </w:rPr>
        <w:t xml:space="preserve"> 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5A4"/>
    <w:multiLevelType w:val="hybridMultilevel"/>
    <w:tmpl w:val="FD100B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B864EE"/>
    <w:multiLevelType w:val="hybridMultilevel"/>
    <w:tmpl w:val="9412DC0A"/>
    <w:lvl w:ilvl="0" w:tplc="FFFFFFFF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D60C4"/>
    <w:multiLevelType w:val="singleLevel"/>
    <w:tmpl w:val="8DAEDC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sz w:val="24"/>
        <w:szCs w:val="24"/>
      </w:rPr>
    </w:lvl>
  </w:abstractNum>
  <w:abstractNum w:abstractNumId="3" w15:restartNumberingAfterBreak="0">
    <w:nsid w:val="314B4050"/>
    <w:multiLevelType w:val="hybridMultilevel"/>
    <w:tmpl w:val="413625B8"/>
    <w:lvl w:ilvl="0" w:tplc="3B3AA846">
      <w:start w:val="1"/>
      <w:numFmt w:val="bullet"/>
      <w:lvlText w:val="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8C53B4"/>
    <w:multiLevelType w:val="hybridMultilevel"/>
    <w:tmpl w:val="DBE2E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9D062B"/>
    <w:multiLevelType w:val="hybridMultilevel"/>
    <w:tmpl w:val="A3963086"/>
    <w:lvl w:ilvl="0" w:tplc="00DA1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85057038">
    <w:abstractNumId w:val="0"/>
  </w:num>
  <w:num w:numId="2" w16cid:durableId="138424407">
    <w:abstractNumId w:val="2"/>
  </w:num>
  <w:num w:numId="3" w16cid:durableId="1106731641">
    <w:abstractNumId w:val="3"/>
  </w:num>
  <w:num w:numId="4" w16cid:durableId="69935405">
    <w:abstractNumId w:val="5"/>
  </w:num>
  <w:num w:numId="5" w16cid:durableId="1960181816">
    <w:abstractNumId w:val="1"/>
  </w:num>
  <w:num w:numId="6" w16cid:durableId="1271355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76"/>
    <w:rsid w:val="0034232C"/>
    <w:rsid w:val="00613F8F"/>
    <w:rsid w:val="006A3576"/>
    <w:rsid w:val="007F2486"/>
    <w:rsid w:val="00B31F1B"/>
    <w:rsid w:val="00B453F7"/>
    <w:rsid w:val="00CD1829"/>
    <w:rsid w:val="00D1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2BB5"/>
  <w15:chartTrackingRefBased/>
  <w15:docId w15:val="{E5434E8D-7F1C-4DA0-B549-E17FAE52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576"/>
  </w:style>
  <w:style w:type="paragraph" w:styleId="Nadpis1">
    <w:name w:val="heading 1"/>
    <w:basedOn w:val="Normln"/>
    <w:next w:val="Normln"/>
    <w:link w:val="Nadpis1Char"/>
    <w:uiPriority w:val="99"/>
    <w:qFormat/>
    <w:rsid w:val="006A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A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35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35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35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357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357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3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3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3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35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35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A35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357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35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357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357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357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6A3576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A357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A3576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l6">
    <w:name w:val="l6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7">
    <w:name w:val="l7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6A35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51328/1/2/ASPI%253A/164/2001%20Sb.%2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rqgayv6mrx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xgq" TargetMode="External"/><Relationship Id="rId5" Type="http://schemas.openxmlformats.org/officeDocument/2006/relationships/hyperlink" Target="https://www.beck-online.cz/bo/document-view.seam?documentId=onrf6mrqgayv6mrvg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2835</Words>
  <Characters>16730</Characters>
  <Application>Microsoft Office Word</Application>
  <DocSecurity>0</DocSecurity>
  <Lines>139</Lines>
  <Paragraphs>39</Paragraphs>
  <ScaleCrop>false</ScaleCrop>
  <Company>MZe CR</Company>
  <LinksUpToDate>false</LinksUpToDate>
  <CharactersWithSpaces>19526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Klein Radek</cp:lastModifiedBy>
  <cp:revision>2</cp:revision>
  <dcterms:created xsi:type="dcterms:W3CDTF">2025-01-03T07:12:00Z</dcterms:created>
  <dcterms:modified xsi:type="dcterms:W3CDTF">2025-01-03T07:12:00Z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2024-12-20T09:01:08Z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75150d8e-9c1d-453f-913e-7e5d618eb779</vt:lpwstr>
  </property>
  <property fmtid="{D5CDD505-2E9C-101B-9397-08002B2CF9AE}" pid="8" name="MSIP_Label_8d01bb0b-c2f5-4fc4-bac5-774fe7d62679_ContentBits">
    <vt:lpwstr>0</vt:lpwstr>
  </property>
</Properties>
</file>